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AC7E1D" w14:paraId="3C11FB23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07B8429E" w14:textId="77777777" w:rsidR="00AC7E1D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769298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76929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42E053C2" w14:textId="77777777" w:rsidR="00AC7E1D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32FA0155" w14:textId="77777777" w:rsidR="00AC7E1D" w:rsidRDefault="00AC7E1D">
            <w:pPr>
              <w:keepNext/>
            </w:pPr>
            <w:r>
              <w:t>BUZĂU</w:t>
            </w:r>
          </w:p>
        </w:tc>
      </w:tr>
      <w:tr w:rsidR="00AC7E1D" w14:paraId="073E9973" w14:textId="77777777">
        <w:trPr>
          <w:cantSplit/>
          <w:trHeight w:val="510"/>
        </w:trPr>
        <w:tc>
          <w:tcPr>
            <w:tcW w:w="1606" w:type="dxa"/>
            <w:vMerge/>
          </w:tcPr>
          <w:p w14:paraId="18DC3EB7" w14:textId="77777777" w:rsidR="00AC7E1D" w:rsidRDefault="00AC7E1D"/>
        </w:tc>
        <w:tc>
          <w:tcPr>
            <w:tcW w:w="8030" w:type="dxa"/>
            <w:gridSpan w:val="3"/>
          </w:tcPr>
          <w:p w14:paraId="545EB384" w14:textId="77777777" w:rsidR="00AC7E1D" w:rsidRDefault="00000000">
            <w:pPr>
              <w:keepNext/>
            </w:pPr>
            <w:r>
              <w:t>PRIMĂRIA COMUNEI SĂPOCA</w:t>
            </w:r>
          </w:p>
          <w:p w14:paraId="5019C244" w14:textId="77777777" w:rsidR="00AC7E1D" w:rsidRDefault="00AC7E1D">
            <w:pPr>
              <w:keepNext/>
            </w:pPr>
          </w:p>
        </w:tc>
      </w:tr>
      <w:tr w:rsidR="00AC7E1D" w14:paraId="16D9B78F" w14:textId="77777777">
        <w:trPr>
          <w:cantSplit/>
          <w:trHeight w:val="510"/>
        </w:trPr>
        <w:tc>
          <w:tcPr>
            <w:tcW w:w="1606" w:type="dxa"/>
            <w:vMerge/>
          </w:tcPr>
          <w:p w14:paraId="07919617" w14:textId="77777777" w:rsidR="00AC7E1D" w:rsidRDefault="00AC7E1D"/>
        </w:tc>
        <w:tc>
          <w:tcPr>
            <w:tcW w:w="2409" w:type="dxa"/>
          </w:tcPr>
          <w:p w14:paraId="7737A481" w14:textId="77777777" w:rsidR="00AC7E1D" w:rsidRPr="000C321B" w:rsidRDefault="00000000">
            <w:pPr>
              <w:keepNext/>
              <w:rPr>
                <w:lang w:val="fr-FR"/>
              </w:rPr>
            </w:pPr>
            <w:r w:rsidRPr="000C321B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0C321B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0C321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0C321B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0C321B">
              <w:rPr>
                <w:b/>
                <w:color w:val="0D5F78"/>
                <w:lang w:val="fr-FR"/>
              </w:rPr>
              <w:t xml:space="preserve"> (CIF)</w:t>
            </w:r>
          </w:p>
          <w:p w14:paraId="2CAED2E3" w14:textId="77777777" w:rsidR="00AC7E1D" w:rsidRPr="000C321B" w:rsidRDefault="00AC7E1D">
            <w:pPr>
              <w:keepNext/>
              <w:rPr>
                <w:lang w:val="fr-FR"/>
              </w:rPr>
            </w:pPr>
            <w:r>
              <w:t>3662487</w:t>
            </w:r>
          </w:p>
        </w:tc>
        <w:tc>
          <w:tcPr>
            <w:tcW w:w="5621" w:type="dxa"/>
            <w:gridSpan w:val="2"/>
          </w:tcPr>
          <w:p w14:paraId="49DD2934" w14:textId="77777777" w:rsidR="00AC7E1D" w:rsidRDefault="00000000">
            <w:pPr>
              <w:keepNext/>
            </w:pPr>
            <w:r>
              <w:t>Adresa</w:t>
            </w:r>
          </w:p>
          <w:p w14:paraId="44828875" w14:textId="77777777" w:rsidR="00AC7E1D" w:rsidRDefault="00000000">
            <w:pPr>
              <w:keepNext/>
            </w:pPr>
            <w:r>
              <w:t>Comuna Săpoca, sat Săpoca nr.121, judeţul Buzău, cod 127540</w:t>
            </w:r>
          </w:p>
          <w:p w14:paraId="5EB9BECD" w14:textId="77777777" w:rsidR="00AC7E1D" w:rsidRDefault="00AC7E1D">
            <w:pPr>
              <w:keepNext/>
            </w:pPr>
            <w:r>
              <w:t>Tel./Fax: 0238508144/0238508479; E-mail: primariasapocabz@gmail.com</w:t>
            </w:r>
          </w:p>
        </w:tc>
      </w:tr>
      <w:tr w:rsidR="00AC7E1D" w14:paraId="1130E878" w14:textId="77777777">
        <w:trPr>
          <w:cantSplit/>
          <w:trHeight w:val="510"/>
        </w:trPr>
        <w:tc>
          <w:tcPr>
            <w:tcW w:w="1606" w:type="dxa"/>
            <w:vMerge/>
          </w:tcPr>
          <w:p w14:paraId="3963B0CE" w14:textId="77777777" w:rsidR="00AC7E1D" w:rsidRDefault="00AC7E1D"/>
        </w:tc>
        <w:tc>
          <w:tcPr>
            <w:tcW w:w="4818" w:type="dxa"/>
            <w:gridSpan w:val="2"/>
          </w:tcPr>
          <w:p w14:paraId="4082B018" w14:textId="77777777" w:rsidR="00AC7E1D" w:rsidRDefault="00000000">
            <w:r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70AA59B7" w14:textId="77777777" w:rsidR="00AC7E1D" w:rsidRDefault="00AC7E1D"/>
        </w:tc>
        <w:tc>
          <w:tcPr>
            <w:tcW w:w="3212" w:type="dxa"/>
          </w:tcPr>
          <w:p w14:paraId="5240A8E1" w14:textId="77777777" w:rsidR="00AC7E1D" w:rsidRDefault="00000000">
            <w:r>
              <w:rPr>
                <w:b/>
                <w:color w:val="0D5F78"/>
              </w:rPr>
              <w:t>Data</w:t>
            </w:r>
          </w:p>
          <w:p w14:paraId="159BB30E" w14:textId="77777777" w:rsidR="00AC7E1D" w:rsidRDefault="00AC7E1D"/>
        </w:tc>
      </w:tr>
    </w:tbl>
    <w:p w14:paraId="1C5308E8" w14:textId="77777777" w:rsidR="00AC7E1D" w:rsidRDefault="00AC7E1D">
      <w:pPr>
        <w:spacing w:line="168" w:lineRule="auto"/>
      </w:pPr>
    </w:p>
    <w:p w14:paraId="3889606F" w14:textId="77777777" w:rsidR="00AC7E1D" w:rsidRPr="000D6293" w:rsidRDefault="00000000">
      <w:pPr>
        <w:spacing w:before="140" w:after="40"/>
        <w:jc w:val="center"/>
        <w:rPr>
          <w:sz w:val="28"/>
          <w:szCs w:val="28"/>
        </w:rPr>
      </w:pPr>
      <w:r w:rsidRPr="000D6293">
        <w:rPr>
          <w:b/>
          <w:sz w:val="28"/>
          <w:szCs w:val="28"/>
        </w:rPr>
        <w:t>INFORMARE</w:t>
      </w:r>
    </w:p>
    <w:p w14:paraId="094545FD" w14:textId="77777777" w:rsidR="00AC7E1D" w:rsidRDefault="00000000">
      <w:pPr>
        <w:spacing w:after="120"/>
        <w:jc w:val="center"/>
      </w:pPr>
      <w:proofErr w:type="spellStart"/>
      <w:r>
        <w:rPr>
          <w:sz w:val="19"/>
        </w:rPr>
        <w:t>privind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respingerea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motivată</w:t>
      </w:r>
      <w:proofErr w:type="spellEnd"/>
      <w:r>
        <w:rPr>
          <w:sz w:val="19"/>
        </w:rPr>
        <w:t xml:space="preserve"> a </w:t>
      </w:r>
      <w:proofErr w:type="spellStart"/>
      <w:r>
        <w:rPr>
          <w:sz w:val="19"/>
        </w:rPr>
        <w:t>notificării</w:t>
      </w:r>
      <w:proofErr w:type="spellEnd"/>
    </w:p>
    <w:p w14:paraId="419AAF36" w14:textId="77777777" w:rsidR="00AC7E1D" w:rsidRDefault="00AC7E1D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1606"/>
        <w:gridCol w:w="4818"/>
      </w:tblGrid>
      <w:tr w:rsidR="00AC7E1D" w14:paraId="52EA1C67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66407C36" w14:textId="77777777" w:rsidR="00AC7E1D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REFERINȚE</w:t>
            </w:r>
          </w:p>
        </w:tc>
      </w:tr>
      <w:tr w:rsidR="00AC7E1D" w14:paraId="6AF77513" w14:textId="77777777">
        <w:trPr>
          <w:cantSplit/>
          <w:trHeight w:val="510"/>
        </w:trPr>
        <w:tc>
          <w:tcPr>
            <w:tcW w:w="2409" w:type="dxa"/>
          </w:tcPr>
          <w:p w14:paraId="7A506DC3" w14:textId="77777777" w:rsidR="00AC7E1D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Notificarea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7A8FC394" w14:textId="77777777" w:rsidR="00AC7E1D" w:rsidRDefault="00AC7E1D">
            <w:pPr>
              <w:keepNext/>
            </w:pPr>
          </w:p>
        </w:tc>
        <w:tc>
          <w:tcPr>
            <w:tcW w:w="2409" w:type="dxa"/>
            <w:gridSpan w:val="2"/>
          </w:tcPr>
          <w:p w14:paraId="784EFAC6" w14:textId="77777777" w:rsidR="00AC7E1D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08F7816F" w14:textId="77777777" w:rsidR="00AC7E1D" w:rsidRDefault="00AC7E1D">
            <w:pPr>
              <w:keepNext/>
            </w:pPr>
          </w:p>
        </w:tc>
        <w:tc>
          <w:tcPr>
            <w:tcW w:w="4818" w:type="dxa"/>
          </w:tcPr>
          <w:p w14:paraId="1A2D2A69" w14:textId="77777777" w:rsidR="00AC7E1D" w:rsidRDefault="00000000">
            <w:pPr>
              <w:keepNext/>
            </w:pPr>
            <w:r>
              <w:rPr>
                <w:b/>
                <w:color w:val="0D5F78"/>
              </w:rPr>
              <w:t xml:space="preserve">a </w:t>
            </w:r>
            <w:proofErr w:type="spellStart"/>
            <w:r>
              <w:rPr>
                <w:b/>
                <w:color w:val="0D5F78"/>
              </w:rPr>
              <w:t>beneficiarului</w:t>
            </w:r>
            <w:proofErr w:type="spellEnd"/>
          </w:p>
          <w:p w14:paraId="51C0C2A1" w14:textId="77777777" w:rsidR="00AC7E1D" w:rsidRDefault="00AC7E1D">
            <w:pPr>
              <w:keepNext/>
            </w:pPr>
          </w:p>
        </w:tc>
      </w:tr>
      <w:tr w:rsidR="00AC7E1D" w14:paraId="56F6F3D5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2534AE5" w14:textId="77777777" w:rsidR="00AC7E1D" w:rsidRDefault="00000000">
            <w:proofErr w:type="spellStart"/>
            <w:r>
              <w:rPr>
                <w:b/>
                <w:color w:val="0D5F78"/>
              </w:rPr>
              <w:t>Proiect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cod</w:t>
            </w:r>
            <w:proofErr w:type="gramEnd"/>
          </w:p>
          <w:p w14:paraId="406D09BC" w14:textId="77777777" w:rsidR="00AC7E1D" w:rsidRDefault="00AC7E1D"/>
        </w:tc>
        <w:tc>
          <w:tcPr>
            <w:tcW w:w="6424" w:type="dxa"/>
            <w:gridSpan w:val="2"/>
          </w:tcPr>
          <w:p w14:paraId="321B4345" w14:textId="77777777" w:rsidR="00AC7E1D" w:rsidRDefault="00000000">
            <w:proofErr w:type="spellStart"/>
            <w:r>
              <w:rPr>
                <w:b/>
                <w:color w:val="0D5F78"/>
              </w:rPr>
              <w:t>Imobilul</w:t>
            </w:r>
            <w:proofErr w:type="spellEnd"/>
          </w:p>
          <w:p w14:paraId="5AF07CF7" w14:textId="77777777" w:rsidR="00AC7E1D" w:rsidRDefault="00AC7E1D"/>
        </w:tc>
      </w:tr>
    </w:tbl>
    <w:p w14:paraId="5AF525FE" w14:textId="77777777" w:rsidR="00AC7E1D" w:rsidRDefault="00AC7E1D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C7E1D" w14:paraId="0EA6C73C" w14:textId="77777777">
        <w:trPr>
          <w:cantSplit/>
        </w:trPr>
        <w:tc>
          <w:tcPr>
            <w:tcW w:w="9636" w:type="dxa"/>
            <w:shd w:val="clear" w:color="auto" w:fill="F4F4F4"/>
          </w:tcPr>
          <w:p w14:paraId="09BF6588" w14:textId="77777777" w:rsidR="00AC7E1D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RESPINGEREA</w:t>
            </w:r>
          </w:p>
        </w:tc>
      </w:tr>
      <w:tr w:rsidR="00AC7E1D" w14:paraId="5FDFD38C" w14:textId="77777777">
        <w:trPr>
          <w:cantSplit/>
        </w:trPr>
        <w:tc>
          <w:tcPr>
            <w:tcW w:w="9636" w:type="dxa"/>
          </w:tcPr>
          <w:p w14:paraId="2F35FE72" w14:textId="09AC634C" w:rsidR="00AC7E1D" w:rsidRDefault="00000000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neîncadrarea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categoriile</w:t>
            </w:r>
            <w:proofErr w:type="spellEnd"/>
            <w:r>
              <w:rPr>
                <w:sz w:val="16"/>
              </w:rPr>
              <w:t xml:space="preserve"> art. 294</w:t>
            </w:r>
            <w:r w:rsidR="000C321B">
              <w:rPr>
                <w:sz w:val="16"/>
              </w:rPr>
              <w:t xml:space="preserve"> din Legea nr.169/2026</w:t>
            </w:r>
            <w:r w:rsidR="003E7A2F">
              <w:rPr>
                <w:sz w:val="16"/>
              </w:rPr>
              <w:t xml:space="preserve"> </w:t>
            </w:r>
            <w:proofErr w:type="spellStart"/>
            <w:r w:rsidR="003E7A2F">
              <w:rPr>
                <w:sz w:val="16"/>
              </w:rPr>
              <w:t>privind</w:t>
            </w:r>
            <w:proofErr w:type="spellEnd"/>
            <w:r w:rsidR="003E7A2F">
              <w:rPr>
                <w:sz w:val="16"/>
              </w:rPr>
              <w:t xml:space="preserve"> </w:t>
            </w:r>
            <w:proofErr w:type="spellStart"/>
            <w:r w:rsidR="003E7A2F">
              <w:rPr>
                <w:sz w:val="16"/>
              </w:rPr>
              <w:t>Codul</w:t>
            </w:r>
            <w:proofErr w:type="spellEnd"/>
            <w:r w:rsidR="003E7A2F">
              <w:rPr>
                <w:sz w:val="16"/>
              </w:rPr>
              <w:t xml:space="preserve"> </w:t>
            </w:r>
            <w:proofErr w:type="spellStart"/>
            <w:r w:rsidR="003E7A2F">
              <w:rPr>
                <w:sz w:val="16"/>
              </w:rPr>
              <w:t>amenajării</w:t>
            </w:r>
            <w:proofErr w:type="spellEnd"/>
            <w:r w:rsidR="003E7A2F">
              <w:rPr>
                <w:sz w:val="16"/>
              </w:rPr>
              <w:t xml:space="preserve"> </w:t>
            </w:r>
            <w:proofErr w:type="spellStart"/>
            <w:r w:rsidR="003E7A2F">
              <w:rPr>
                <w:sz w:val="16"/>
              </w:rPr>
              <w:t>teritoriului</w:t>
            </w:r>
            <w:proofErr w:type="spellEnd"/>
            <w:r w:rsidR="003E7A2F">
              <w:rPr>
                <w:sz w:val="16"/>
              </w:rPr>
              <w:t xml:space="preserve">, </w:t>
            </w:r>
            <w:proofErr w:type="spellStart"/>
            <w:r w:rsidR="003E7A2F">
              <w:rPr>
                <w:sz w:val="16"/>
              </w:rPr>
              <w:t>urbanismului</w:t>
            </w:r>
            <w:proofErr w:type="spellEnd"/>
            <w:r w:rsidR="003E7A2F">
              <w:rPr>
                <w:sz w:val="16"/>
              </w:rPr>
              <w:t xml:space="preserve"> </w:t>
            </w:r>
            <w:proofErr w:type="spellStart"/>
            <w:r w:rsidR="003E7A2F">
              <w:rPr>
                <w:sz w:val="16"/>
              </w:rPr>
              <w:t>și</w:t>
            </w:r>
            <w:proofErr w:type="spellEnd"/>
            <w:r w:rsidR="003E7A2F">
              <w:rPr>
                <w:sz w:val="16"/>
              </w:rPr>
              <w:t xml:space="preserve"> </w:t>
            </w:r>
            <w:proofErr w:type="spellStart"/>
            <w:r w:rsidR="003E7A2F">
              <w:rPr>
                <w:sz w:val="16"/>
              </w:rPr>
              <w:t>construcțiilor</w:t>
            </w:r>
            <w:proofErr w:type="spellEnd"/>
          </w:p>
          <w:p w14:paraId="456F375A" w14:textId="77777777" w:rsidR="00AC7E1D" w:rsidRDefault="00000000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nerespectarea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condițiilor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calitatea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  <w:p w14:paraId="56AB4CAA" w14:textId="77777777" w:rsidR="00AC7E1D" w:rsidRDefault="00000000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nerespectarea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condițiilor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mediul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patrimoniul</w:t>
            </w:r>
            <w:proofErr w:type="spellEnd"/>
            <w:r>
              <w:rPr>
                <w:sz w:val="16"/>
              </w:rPr>
              <w:t xml:space="preserve"> cultural</w:t>
            </w:r>
          </w:p>
          <w:p w14:paraId="04A8EEDA" w14:textId="77777777" w:rsidR="00AC7E1D" w:rsidRDefault="00000000">
            <w:pPr>
              <w:keepNext/>
            </w:pPr>
            <w:r>
              <w:rPr>
                <w:sz w:val="16"/>
              </w:rPr>
              <w:t xml:space="preserve">☐ alt </w:t>
            </w:r>
            <w:proofErr w:type="spellStart"/>
            <w:r>
              <w:rPr>
                <w:sz w:val="16"/>
              </w:rPr>
              <w:t>motiv</w:t>
            </w:r>
            <w:proofErr w:type="spellEnd"/>
          </w:p>
        </w:tc>
      </w:tr>
      <w:tr w:rsidR="00AC7E1D" w14:paraId="6EC94F8F" w14:textId="77777777">
        <w:trPr>
          <w:cantSplit/>
        </w:trPr>
        <w:tc>
          <w:tcPr>
            <w:tcW w:w="9636" w:type="dxa"/>
            <w:shd w:val="clear" w:color="auto" w:fill="F4F4F4"/>
          </w:tcPr>
          <w:p w14:paraId="28C37E19" w14:textId="77777777" w:rsidR="00AC7E1D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Motivarea</w:t>
            </w:r>
            <w:proofErr w:type="spellEnd"/>
          </w:p>
        </w:tc>
      </w:tr>
      <w:tr w:rsidR="00AC7E1D" w14:paraId="2AE5B49E" w14:textId="77777777">
        <w:trPr>
          <w:cantSplit/>
        </w:trPr>
        <w:tc>
          <w:tcPr>
            <w:tcW w:w="9636" w:type="dxa"/>
          </w:tcPr>
          <w:p w14:paraId="3BFE0FEB" w14:textId="77777777" w:rsidR="00AC7E1D" w:rsidRDefault="00AC7E1D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1CB584AA" w14:textId="77777777" w:rsidR="00AC7E1D" w:rsidRDefault="00AC7E1D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7AAF1C83" w14:textId="77777777" w:rsidR="00AC7E1D" w:rsidRDefault="00AC7E1D">
            <w:pPr>
              <w:keepNext/>
              <w:pBdr>
                <w:bottom w:val="dotted" w:sz="6" w:space="0" w:color="999999"/>
              </w:pBdr>
              <w:spacing w:after="80"/>
            </w:pPr>
          </w:p>
        </w:tc>
      </w:tr>
      <w:tr w:rsidR="00AC7E1D" w:rsidRPr="000D6293" w14:paraId="723EE4DE" w14:textId="77777777">
        <w:trPr>
          <w:cantSplit/>
        </w:trPr>
        <w:tc>
          <w:tcPr>
            <w:tcW w:w="9636" w:type="dxa"/>
            <w:shd w:val="clear" w:color="auto" w:fill="F4F4F4"/>
          </w:tcPr>
          <w:p w14:paraId="494EE1F2" w14:textId="29D35DB2" w:rsidR="00AC7E1D" w:rsidRPr="000C321B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0C321B">
              <w:rPr>
                <w:lang w:val="fr-FR"/>
              </w:rPr>
              <w:t>Lucrările</w:t>
            </w:r>
            <w:proofErr w:type="spellEnd"/>
            <w:r w:rsidRPr="000C321B">
              <w:rPr>
                <w:lang w:val="fr-FR"/>
              </w:rPr>
              <w:t xml:space="preserve"> nu pot </w:t>
            </w:r>
            <w:proofErr w:type="spellStart"/>
            <w:r w:rsidRPr="000C321B">
              <w:rPr>
                <w:lang w:val="fr-FR"/>
              </w:rPr>
              <w:t>începe</w:t>
            </w:r>
            <w:proofErr w:type="spellEnd"/>
            <w:r w:rsidRPr="000C321B">
              <w:rPr>
                <w:lang w:val="fr-FR"/>
              </w:rPr>
              <w:t xml:space="preserve"> </w:t>
            </w:r>
            <w:proofErr w:type="spellStart"/>
            <w:r w:rsidRPr="000C321B">
              <w:rPr>
                <w:lang w:val="fr-FR"/>
              </w:rPr>
              <w:t>în</w:t>
            </w:r>
            <w:proofErr w:type="spellEnd"/>
            <w:r w:rsidRPr="000C321B">
              <w:rPr>
                <w:lang w:val="fr-FR"/>
              </w:rPr>
              <w:t xml:space="preserve"> </w:t>
            </w:r>
            <w:proofErr w:type="spellStart"/>
            <w:r w:rsidRPr="000C321B">
              <w:rPr>
                <w:lang w:val="fr-FR"/>
              </w:rPr>
              <w:t>baza</w:t>
            </w:r>
            <w:proofErr w:type="spellEnd"/>
            <w:r w:rsidRPr="000C321B">
              <w:rPr>
                <w:lang w:val="fr-FR"/>
              </w:rPr>
              <w:t xml:space="preserve"> </w:t>
            </w:r>
            <w:proofErr w:type="spellStart"/>
            <w:r w:rsidRPr="000C321B">
              <w:rPr>
                <w:lang w:val="fr-FR"/>
              </w:rPr>
              <w:t>notificării</w:t>
            </w:r>
            <w:proofErr w:type="spellEnd"/>
            <w:r w:rsidRPr="000C321B">
              <w:rPr>
                <w:lang w:val="fr-FR"/>
              </w:rPr>
              <w:t xml:space="preserve"> </w:t>
            </w:r>
            <w:r w:rsidR="000C321B">
              <w:rPr>
                <w:lang w:val="fr-FR"/>
              </w:rPr>
              <w:t>transmise</w:t>
            </w:r>
            <w:r w:rsidRPr="000C321B">
              <w:rPr>
                <w:lang w:val="fr-FR"/>
              </w:rPr>
              <w:t xml:space="preserve">. O </w:t>
            </w:r>
            <w:proofErr w:type="spellStart"/>
            <w:r w:rsidRPr="000C321B">
              <w:rPr>
                <w:lang w:val="fr-FR"/>
              </w:rPr>
              <w:t>nouă</w:t>
            </w:r>
            <w:proofErr w:type="spellEnd"/>
            <w:r w:rsidRPr="000C321B">
              <w:rPr>
                <w:lang w:val="fr-FR"/>
              </w:rPr>
              <w:t xml:space="preserve"> </w:t>
            </w:r>
            <w:proofErr w:type="spellStart"/>
            <w:r w:rsidRPr="000C321B">
              <w:rPr>
                <w:lang w:val="fr-FR"/>
              </w:rPr>
              <w:t>notificare</w:t>
            </w:r>
            <w:proofErr w:type="spellEnd"/>
            <w:r w:rsidRPr="000C321B">
              <w:rPr>
                <w:lang w:val="fr-FR"/>
              </w:rPr>
              <w:t xml:space="preserve"> </w:t>
            </w:r>
            <w:proofErr w:type="spellStart"/>
            <w:r w:rsidRPr="000C321B">
              <w:rPr>
                <w:lang w:val="fr-FR"/>
              </w:rPr>
              <w:t>poate</w:t>
            </w:r>
            <w:proofErr w:type="spellEnd"/>
            <w:r w:rsidRPr="000C321B">
              <w:rPr>
                <w:lang w:val="fr-FR"/>
              </w:rPr>
              <w:t xml:space="preserve"> fi </w:t>
            </w:r>
            <w:proofErr w:type="spellStart"/>
            <w:r w:rsidRPr="000C321B">
              <w:rPr>
                <w:lang w:val="fr-FR"/>
              </w:rPr>
              <w:t>transmisă</w:t>
            </w:r>
            <w:proofErr w:type="spellEnd"/>
            <w:r w:rsidRPr="000C321B">
              <w:rPr>
                <w:lang w:val="fr-FR"/>
              </w:rPr>
              <w:t xml:space="preserve"> </w:t>
            </w:r>
            <w:proofErr w:type="spellStart"/>
            <w:r w:rsidRPr="000C321B">
              <w:rPr>
                <w:lang w:val="fr-FR"/>
              </w:rPr>
              <w:t>numai</w:t>
            </w:r>
            <w:proofErr w:type="spellEnd"/>
            <w:r w:rsidRPr="000C321B">
              <w:rPr>
                <w:lang w:val="fr-FR"/>
              </w:rPr>
              <w:t xml:space="preserve"> </w:t>
            </w:r>
            <w:proofErr w:type="spellStart"/>
            <w:r w:rsidRPr="000C321B">
              <w:rPr>
                <w:lang w:val="fr-FR"/>
              </w:rPr>
              <w:t>pentru</w:t>
            </w:r>
            <w:proofErr w:type="spellEnd"/>
            <w:r w:rsidRPr="000C321B">
              <w:rPr>
                <w:lang w:val="fr-FR"/>
              </w:rPr>
              <w:t xml:space="preserve"> o </w:t>
            </w:r>
            <w:proofErr w:type="spellStart"/>
            <w:r w:rsidRPr="000C321B">
              <w:rPr>
                <w:lang w:val="fr-FR"/>
              </w:rPr>
              <w:t>soluție</w:t>
            </w:r>
            <w:proofErr w:type="spellEnd"/>
            <w:r w:rsidRPr="000C321B">
              <w:rPr>
                <w:lang w:val="fr-FR"/>
              </w:rPr>
              <w:t xml:space="preserve"> care se </w:t>
            </w:r>
            <w:proofErr w:type="spellStart"/>
            <w:r w:rsidRPr="000C321B">
              <w:rPr>
                <w:lang w:val="fr-FR"/>
              </w:rPr>
              <w:t>încadrează</w:t>
            </w:r>
            <w:proofErr w:type="spellEnd"/>
            <w:r w:rsidRPr="000C321B">
              <w:rPr>
                <w:lang w:val="fr-FR"/>
              </w:rPr>
              <w:t xml:space="preserve"> </w:t>
            </w:r>
            <w:proofErr w:type="spellStart"/>
            <w:r w:rsidRPr="000C321B">
              <w:rPr>
                <w:lang w:val="fr-FR"/>
              </w:rPr>
              <w:t>integral</w:t>
            </w:r>
            <w:proofErr w:type="spellEnd"/>
            <w:r w:rsidRPr="000C321B">
              <w:rPr>
                <w:lang w:val="fr-FR"/>
              </w:rPr>
              <w:t xml:space="preserve"> </w:t>
            </w:r>
            <w:proofErr w:type="spellStart"/>
            <w:r w:rsidRPr="000C321B">
              <w:rPr>
                <w:lang w:val="fr-FR"/>
              </w:rPr>
              <w:t>în</w:t>
            </w:r>
            <w:proofErr w:type="spellEnd"/>
            <w:r w:rsidRPr="000C321B">
              <w:rPr>
                <w:lang w:val="fr-FR"/>
              </w:rPr>
              <w:t xml:space="preserve"> </w:t>
            </w:r>
            <w:proofErr w:type="spellStart"/>
            <w:r w:rsidRPr="000C321B">
              <w:rPr>
                <w:lang w:val="fr-FR"/>
              </w:rPr>
              <w:t>condițiile</w:t>
            </w:r>
            <w:proofErr w:type="spellEnd"/>
            <w:r w:rsidRPr="000C321B">
              <w:rPr>
                <w:lang w:val="fr-FR"/>
              </w:rPr>
              <w:t xml:space="preserve"> </w:t>
            </w:r>
            <w:proofErr w:type="spellStart"/>
            <w:r w:rsidR="000C321B">
              <w:rPr>
                <w:lang w:val="fr-FR"/>
              </w:rPr>
              <w:t>Legii</w:t>
            </w:r>
            <w:proofErr w:type="spellEnd"/>
            <w:r w:rsidR="000C321B">
              <w:rPr>
                <w:lang w:val="fr-FR"/>
              </w:rPr>
              <w:t xml:space="preserve"> nr.169/2026.</w:t>
            </w:r>
          </w:p>
        </w:tc>
      </w:tr>
    </w:tbl>
    <w:p w14:paraId="71DEFE53" w14:textId="77777777" w:rsidR="00AC7E1D" w:rsidRPr="000C321B" w:rsidRDefault="00AC7E1D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2409"/>
        <w:gridCol w:w="1606"/>
      </w:tblGrid>
      <w:tr w:rsidR="00AC7E1D" w14:paraId="42A274B0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2CFA2BA" w14:textId="77777777" w:rsidR="00AC7E1D" w:rsidRDefault="00000000">
            <w:pPr>
              <w:keepNext/>
            </w:pPr>
            <w:r w:rsidRPr="000C321B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SEMNĂTURA</w:t>
            </w:r>
          </w:p>
        </w:tc>
      </w:tr>
      <w:tr w:rsidR="00AC7E1D" w14:paraId="51C990EA" w14:textId="77777777">
        <w:trPr>
          <w:cantSplit/>
          <w:trHeight w:val="510"/>
        </w:trPr>
        <w:tc>
          <w:tcPr>
            <w:tcW w:w="5621" w:type="dxa"/>
          </w:tcPr>
          <w:p w14:paraId="6D6369D6" w14:textId="02517744" w:rsidR="00AC7E1D" w:rsidRDefault="00000000">
            <w:proofErr w:type="spellStart"/>
            <w:r>
              <w:rPr>
                <w:b/>
                <w:color w:val="0D5F78"/>
              </w:rPr>
              <w:t>Reprezentantul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autorității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numele</w:t>
            </w:r>
            <w:proofErr w:type="spellEnd"/>
          </w:p>
          <w:p w14:paraId="19E03825" w14:textId="77777777" w:rsidR="00AC7E1D" w:rsidRDefault="00AC7E1D"/>
        </w:tc>
        <w:tc>
          <w:tcPr>
            <w:tcW w:w="2409" w:type="dxa"/>
          </w:tcPr>
          <w:p w14:paraId="49D6B197" w14:textId="77777777" w:rsidR="00AC7E1D" w:rsidRDefault="00000000">
            <w:r>
              <w:rPr>
                <w:b/>
                <w:color w:val="0D5F78"/>
              </w:rPr>
              <w:t>Data</w:t>
            </w:r>
          </w:p>
          <w:p w14:paraId="4C67D901" w14:textId="77777777" w:rsidR="00AC7E1D" w:rsidRDefault="00AC7E1D"/>
        </w:tc>
        <w:tc>
          <w:tcPr>
            <w:tcW w:w="1606" w:type="dxa"/>
          </w:tcPr>
          <w:p w14:paraId="46FCCB76" w14:textId="65FBBBAA" w:rsidR="00AC7E1D" w:rsidRDefault="000C321B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6B164E5F" w14:textId="77777777" w:rsidR="00AC7E1D" w:rsidRDefault="00AC7E1D"/>
        </w:tc>
      </w:tr>
    </w:tbl>
    <w:p w14:paraId="3CC94B55" w14:textId="77777777" w:rsidR="00AC7E1D" w:rsidRDefault="00AC7E1D">
      <w:pPr>
        <w:spacing w:line="168" w:lineRule="auto"/>
      </w:pPr>
    </w:p>
    <w:sectPr w:rsidR="00AC7E1D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F6170" w14:textId="77777777" w:rsidR="002C3527" w:rsidRDefault="002C3527">
      <w:r>
        <w:separator/>
      </w:r>
    </w:p>
  </w:endnote>
  <w:endnote w:type="continuationSeparator" w:id="0">
    <w:p w14:paraId="76E5CA78" w14:textId="77777777" w:rsidR="002C3527" w:rsidRDefault="002C35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0E632" w14:textId="77777777" w:rsidR="00AC7E1D" w:rsidRDefault="00000000">
    <w:pPr>
      <w:pStyle w:val="Subsol"/>
      <w:tabs>
        <w:tab w:val="right" w:pos="9639"/>
      </w:tabs>
    </w:pPr>
    <w:r>
      <w:rPr>
        <w:color w:val="595959"/>
      </w:rPr>
      <w:t xml:space="preserve">F_NOT_05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0C321B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0C321B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08F02" w14:textId="77777777" w:rsidR="002C3527" w:rsidRDefault="002C3527">
      <w:r>
        <w:separator/>
      </w:r>
    </w:p>
  </w:footnote>
  <w:footnote w:type="continuationSeparator" w:id="0">
    <w:p w14:paraId="295A0E36" w14:textId="77777777" w:rsidR="002C3527" w:rsidRDefault="002C35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12258186">
    <w:abstractNumId w:val="8"/>
  </w:num>
  <w:num w:numId="2" w16cid:durableId="727416095">
    <w:abstractNumId w:val="6"/>
  </w:num>
  <w:num w:numId="3" w16cid:durableId="586304489">
    <w:abstractNumId w:val="5"/>
  </w:num>
  <w:num w:numId="4" w16cid:durableId="459224216">
    <w:abstractNumId w:val="4"/>
  </w:num>
  <w:num w:numId="5" w16cid:durableId="691539510">
    <w:abstractNumId w:val="7"/>
  </w:num>
  <w:num w:numId="6" w16cid:durableId="1387532632">
    <w:abstractNumId w:val="3"/>
  </w:num>
  <w:num w:numId="7" w16cid:durableId="574360538">
    <w:abstractNumId w:val="2"/>
  </w:num>
  <w:num w:numId="8" w16cid:durableId="736905428">
    <w:abstractNumId w:val="1"/>
  </w:num>
  <w:num w:numId="9" w16cid:durableId="1977758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321B"/>
    <w:rsid w:val="000D6293"/>
    <w:rsid w:val="0015074B"/>
    <w:rsid w:val="001B612F"/>
    <w:rsid w:val="0029639D"/>
    <w:rsid w:val="002C3527"/>
    <w:rsid w:val="00326F90"/>
    <w:rsid w:val="003E7A2F"/>
    <w:rsid w:val="006C103E"/>
    <w:rsid w:val="00AA1D8D"/>
    <w:rsid w:val="00AC7E1D"/>
    <w:rsid w:val="00B47730"/>
    <w:rsid w:val="00C562FA"/>
    <w:rsid w:val="00CB0664"/>
    <w:rsid w:val="00E61A6B"/>
    <w:rsid w:val="00ED54C1"/>
    <w:rsid w:val="00F6335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C3FEEE0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 Dodan</dc:creator>
  <cp:keywords/>
  <cp:lastModifiedBy>Cons3</cp:lastModifiedBy>
  <cp:revision>2</cp:revision>
  <dcterms:created xsi:type="dcterms:W3CDTF">2026-10-06T16:54:00Z</dcterms:created>
  <dcterms:modified xsi:type="dcterms:W3CDTF">2026-10-06T16:54:00Z</dcterms:modified>
  <cp:category/>
</cp:coreProperties>
</file>